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6D4" w:rsidRDefault="000326D4" w:rsidP="000326D4">
      <w:pPr>
        <w:spacing w:after="0" w:line="360" w:lineRule="auto"/>
        <w:ind w:firstLine="709"/>
        <w:jc w:val="right"/>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Афонькина</w:t>
      </w:r>
      <w:proofErr w:type="spellEnd"/>
      <w:r>
        <w:rPr>
          <w:rFonts w:ascii="Times New Roman" w:eastAsia="Calibri" w:hAnsi="Times New Roman" w:cs="Times New Roman"/>
          <w:sz w:val="28"/>
          <w:szCs w:val="28"/>
          <w:lang w:eastAsia="ru-RU"/>
        </w:rPr>
        <w:t xml:space="preserve"> Ю.А.,</w:t>
      </w:r>
    </w:p>
    <w:p w:rsidR="000326D4" w:rsidRDefault="000326D4" w:rsidP="000326D4">
      <w:pPr>
        <w:spacing w:after="0" w:line="360" w:lineRule="auto"/>
        <w:ind w:firstLine="709"/>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ФГБОУ  </w:t>
      </w:r>
      <w:proofErr w:type="gramStart"/>
      <w:r>
        <w:rPr>
          <w:rFonts w:ascii="Times New Roman" w:eastAsia="Calibri" w:hAnsi="Times New Roman" w:cs="Times New Roman"/>
          <w:sz w:val="28"/>
          <w:szCs w:val="28"/>
          <w:lang w:eastAsia="ru-RU"/>
        </w:rPr>
        <w:t>ВО</w:t>
      </w:r>
      <w:proofErr w:type="gramEnd"/>
      <w:r>
        <w:rPr>
          <w:rFonts w:ascii="Times New Roman" w:eastAsia="Calibri" w:hAnsi="Times New Roman" w:cs="Times New Roman"/>
          <w:sz w:val="28"/>
          <w:szCs w:val="28"/>
          <w:lang w:eastAsia="ru-RU"/>
        </w:rPr>
        <w:t xml:space="preserve"> «Мурманский арктический </w:t>
      </w:r>
    </w:p>
    <w:p w:rsidR="000326D4" w:rsidRDefault="000326D4" w:rsidP="000326D4">
      <w:pPr>
        <w:spacing w:after="0" w:line="360" w:lineRule="auto"/>
        <w:ind w:firstLine="709"/>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государственный университет»</w:t>
      </w:r>
    </w:p>
    <w:p w:rsidR="000326D4" w:rsidRPr="000326D4" w:rsidRDefault="000326D4" w:rsidP="000326D4">
      <w:pPr>
        <w:spacing w:after="0" w:line="360" w:lineRule="auto"/>
        <w:ind w:firstLine="709"/>
        <w:jc w:val="center"/>
        <w:rPr>
          <w:rFonts w:ascii="Times New Roman" w:eastAsia="Calibri" w:hAnsi="Times New Roman" w:cs="Times New Roman"/>
          <w:sz w:val="28"/>
          <w:szCs w:val="28"/>
          <w:lang w:eastAsia="ru-RU"/>
        </w:rPr>
      </w:pPr>
    </w:p>
    <w:p w:rsidR="000326D4" w:rsidRPr="000326D4" w:rsidRDefault="000326D4" w:rsidP="000326D4">
      <w:pPr>
        <w:spacing w:after="0" w:line="360" w:lineRule="auto"/>
        <w:ind w:firstLine="709"/>
        <w:jc w:val="center"/>
        <w:rPr>
          <w:rFonts w:ascii="Times New Roman" w:eastAsia="Calibri" w:hAnsi="Times New Roman" w:cs="Times New Roman"/>
          <w:b/>
          <w:sz w:val="28"/>
          <w:szCs w:val="28"/>
          <w:lang w:eastAsia="ru-RU"/>
        </w:rPr>
      </w:pPr>
      <w:r w:rsidRPr="000326D4">
        <w:rPr>
          <w:rFonts w:ascii="Times New Roman" w:eastAsia="Calibri" w:hAnsi="Times New Roman" w:cs="Times New Roman"/>
          <w:b/>
          <w:sz w:val="28"/>
          <w:szCs w:val="28"/>
          <w:lang w:eastAsia="ru-RU"/>
        </w:rPr>
        <w:t>ПРОБЛЕМА НЕЗАВИСИМОЙ ЖИЗНИ ЛЮДЕЙ С ИНВАЛИДНОСТЬЮ</w:t>
      </w:r>
    </w:p>
    <w:p w:rsidR="000326D4" w:rsidRPr="007A4AD5" w:rsidRDefault="000326D4" w:rsidP="000326D4">
      <w:pPr>
        <w:spacing w:line="360" w:lineRule="auto"/>
        <w:jc w:val="center"/>
        <w:rPr>
          <w:rFonts w:ascii="Times New Roman" w:hAnsi="Times New Roman" w:cs="Times New Roman"/>
          <w:i/>
          <w:iCs/>
          <w:sz w:val="28"/>
          <w:szCs w:val="28"/>
        </w:rPr>
      </w:pPr>
      <w:proofErr w:type="gramStart"/>
      <w:r w:rsidRPr="000326D4">
        <w:rPr>
          <w:rFonts w:ascii="Times New Roman" w:eastAsia="Calibri" w:hAnsi="Times New Roman" w:cs="Times New Roman"/>
          <w:i/>
          <w:sz w:val="28"/>
          <w:szCs w:val="28"/>
          <w:lang w:eastAsia="ru-RU"/>
        </w:rPr>
        <w:t xml:space="preserve">(доклад подготовлен по результатам исследования  </w:t>
      </w:r>
      <w:r w:rsidRPr="000326D4">
        <w:rPr>
          <w:rFonts w:ascii="Times New Roman" w:hAnsi="Times New Roman" w:cs="Times New Roman"/>
          <w:i/>
          <w:iCs/>
          <w:sz w:val="28"/>
          <w:szCs w:val="28"/>
        </w:rPr>
        <w:t>при поддержке РФФИ,  грант 18-011-00712 «Ресурсные возможности социальной среды в контексте обеспечения независимой жизни людей с инвалидностью  (на примере Мурманской области</w:t>
      </w:r>
      <w:r w:rsidRPr="007A4AD5">
        <w:rPr>
          <w:rFonts w:ascii="Times New Roman" w:hAnsi="Times New Roman" w:cs="Times New Roman"/>
          <w:i/>
          <w:iCs/>
          <w:sz w:val="28"/>
          <w:szCs w:val="28"/>
        </w:rPr>
        <w:t>)»</w:t>
      </w:r>
      <w:proofErr w:type="gramEnd"/>
    </w:p>
    <w:p w:rsidR="000326D4" w:rsidRPr="000326D4" w:rsidRDefault="000326D4" w:rsidP="000326D4">
      <w:pPr>
        <w:spacing w:after="0" w:line="360" w:lineRule="auto"/>
        <w:ind w:firstLine="709"/>
        <w:jc w:val="center"/>
        <w:rPr>
          <w:rFonts w:ascii="Times New Roman" w:eastAsia="Calibri" w:hAnsi="Times New Roman" w:cs="Times New Roman"/>
          <w:sz w:val="28"/>
          <w:szCs w:val="28"/>
          <w:lang w:eastAsia="ru-RU"/>
        </w:rPr>
      </w:pPr>
    </w:p>
    <w:p w:rsidR="000326D4" w:rsidRPr="007A4AD5" w:rsidRDefault="000326D4" w:rsidP="000326D4">
      <w:pPr>
        <w:spacing w:after="0" w:line="360" w:lineRule="auto"/>
        <w:ind w:firstLine="709"/>
        <w:jc w:val="both"/>
        <w:rPr>
          <w:rFonts w:ascii="Times New Roman" w:eastAsia="Calibri" w:hAnsi="Times New Roman" w:cs="Times New Roman"/>
          <w:sz w:val="28"/>
          <w:szCs w:val="28"/>
          <w:lang w:eastAsia="ru-RU"/>
        </w:rPr>
      </w:pPr>
      <w:r w:rsidRPr="007A4AD5">
        <w:rPr>
          <w:rFonts w:ascii="Times New Roman" w:eastAsia="Calibri" w:hAnsi="Times New Roman" w:cs="Times New Roman"/>
          <w:sz w:val="28"/>
          <w:szCs w:val="28"/>
          <w:lang w:eastAsia="ru-RU"/>
        </w:rPr>
        <w:t>Развитие социальной инклюзии является одним из центральных аспектов общественных преобразований современности во всем мире. Она предполагает  полноценное участие уязвимых категорий населения в социальных процессах на основе принципа равенства прав и свобод, что позволит восстановить их социальных статус как достойных представителей общества.</w:t>
      </w:r>
    </w:p>
    <w:p w:rsidR="000326D4" w:rsidRPr="007A4AD5" w:rsidRDefault="000326D4" w:rsidP="000326D4">
      <w:pPr>
        <w:spacing w:after="0" w:line="360" w:lineRule="auto"/>
        <w:ind w:firstLine="709"/>
        <w:jc w:val="both"/>
        <w:rPr>
          <w:rFonts w:ascii="Times New Roman" w:eastAsia="Calibri" w:hAnsi="Times New Roman" w:cs="Times New Roman"/>
          <w:sz w:val="28"/>
          <w:szCs w:val="28"/>
          <w:lang w:eastAsia="ru-RU"/>
        </w:rPr>
      </w:pPr>
      <w:r w:rsidRPr="007A4AD5">
        <w:rPr>
          <w:rFonts w:ascii="Times New Roman" w:eastAsia="Calibri" w:hAnsi="Times New Roman" w:cs="Times New Roman"/>
          <w:sz w:val="28"/>
          <w:szCs w:val="28"/>
          <w:lang w:eastAsia="ru-RU"/>
        </w:rPr>
        <w:t xml:space="preserve">Глубокое переосмысление проблемы инвалидности в общественном сознании привело к поиску инновационных стратегий  и  инструментов социального управления развитием социальной среды в направлении нормализации их жизни и включения, наравне с другими людьми, в социальную среду. При этом общество столкнулось с проблемой взаимоотношений человека с инвалидностью с разными социальными средами. Условия социальных сред оказались трудно адаптируемы к возможностям людей с особенностями. Поэтому даже при наличии большей или меньшей доступности объектов, потребности данной категории лиц частично, а порой и в полной мере, оказываются неудовлетворенными. </w:t>
      </w:r>
    </w:p>
    <w:p w:rsidR="000326D4" w:rsidRPr="007A4AD5" w:rsidRDefault="000326D4" w:rsidP="000326D4">
      <w:pPr>
        <w:spacing w:after="0" w:line="360" w:lineRule="auto"/>
        <w:ind w:firstLine="709"/>
        <w:jc w:val="both"/>
        <w:rPr>
          <w:rFonts w:ascii="Times New Roman" w:eastAsia="Calibri" w:hAnsi="Times New Roman" w:cs="Times New Roman"/>
          <w:sz w:val="28"/>
          <w:szCs w:val="28"/>
          <w:lang w:eastAsia="ru-RU"/>
        </w:rPr>
      </w:pPr>
      <w:r w:rsidRPr="007A4AD5">
        <w:rPr>
          <w:rFonts w:ascii="Times New Roman" w:eastAsia="Calibri" w:hAnsi="Times New Roman" w:cs="Times New Roman"/>
          <w:sz w:val="28"/>
          <w:szCs w:val="28"/>
          <w:lang w:eastAsia="ru-RU"/>
        </w:rPr>
        <w:t>Яркой иллюстрацией такого неутешительного вывода может послужить следующий пример.</w:t>
      </w:r>
    </w:p>
    <w:p w:rsidR="000326D4" w:rsidRPr="007A4AD5" w:rsidRDefault="000326D4" w:rsidP="000326D4">
      <w:pPr>
        <w:spacing w:after="0" w:line="360" w:lineRule="auto"/>
        <w:ind w:firstLine="709"/>
        <w:jc w:val="both"/>
        <w:rPr>
          <w:rFonts w:ascii="Times New Roman" w:eastAsia="Calibri" w:hAnsi="Times New Roman" w:cs="Times New Roman"/>
          <w:i/>
          <w:iCs/>
          <w:sz w:val="28"/>
          <w:szCs w:val="28"/>
          <w:lang w:eastAsia="ru-RU"/>
        </w:rPr>
      </w:pPr>
      <w:r w:rsidRPr="007A4AD5">
        <w:rPr>
          <w:rFonts w:ascii="Times New Roman" w:eastAsia="Calibri" w:hAnsi="Times New Roman" w:cs="Times New Roman"/>
          <w:i/>
          <w:iCs/>
          <w:sz w:val="28"/>
          <w:szCs w:val="28"/>
          <w:lang w:eastAsia="ru-RU"/>
        </w:rPr>
        <w:lastRenderedPageBreak/>
        <w:t xml:space="preserve">Дети с инвалидностью вместе с родителями посещают бассейн, который позиционируется как доступная среда. Действительно, в наличии пандусы и оборудованная санитарная комната. Однако дети, имея расстройства </w:t>
      </w:r>
      <w:proofErr w:type="spellStart"/>
      <w:r w:rsidRPr="007A4AD5">
        <w:rPr>
          <w:rFonts w:ascii="Times New Roman" w:eastAsia="Calibri" w:hAnsi="Times New Roman" w:cs="Times New Roman"/>
          <w:i/>
          <w:iCs/>
          <w:sz w:val="28"/>
          <w:szCs w:val="28"/>
          <w:lang w:eastAsia="ru-RU"/>
        </w:rPr>
        <w:t>аутистического</w:t>
      </w:r>
      <w:proofErr w:type="spellEnd"/>
      <w:r w:rsidRPr="007A4AD5">
        <w:rPr>
          <w:rFonts w:ascii="Times New Roman" w:eastAsia="Calibri" w:hAnsi="Times New Roman" w:cs="Times New Roman"/>
          <w:i/>
          <w:iCs/>
          <w:sz w:val="28"/>
          <w:szCs w:val="28"/>
          <w:lang w:eastAsia="ru-RU"/>
        </w:rPr>
        <w:t xml:space="preserve"> спектра, нуждаются в сопровождении взрослых даже в раздевалке. Значит,  если мама занята, папа не может сопровождать дочку в бассейн, а другая мама, соответственно, – сына. И ребенок лишается возможности заниматься плаваньем, при том, что такие занятие для нег</w:t>
      </w:r>
      <w:proofErr w:type="gramStart"/>
      <w:r w:rsidRPr="007A4AD5">
        <w:rPr>
          <w:rFonts w:ascii="Times New Roman" w:eastAsia="Calibri" w:hAnsi="Times New Roman" w:cs="Times New Roman"/>
          <w:i/>
          <w:iCs/>
          <w:sz w:val="28"/>
          <w:szCs w:val="28"/>
          <w:lang w:eastAsia="ru-RU"/>
        </w:rPr>
        <w:t>о-</w:t>
      </w:r>
      <w:proofErr w:type="gramEnd"/>
      <w:r w:rsidRPr="007A4AD5">
        <w:rPr>
          <w:rFonts w:ascii="Times New Roman" w:eastAsia="Calibri" w:hAnsi="Times New Roman" w:cs="Times New Roman"/>
          <w:i/>
          <w:iCs/>
          <w:sz w:val="28"/>
          <w:szCs w:val="28"/>
          <w:lang w:eastAsia="ru-RU"/>
        </w:rPr>
        <w:t xml:space="preserve"> не просто  развлечение и укрепление физического здоровья, а лечебно-реабилитационное мероприятие. Введение ассистентов изменило бы ситуацию </w:t>
      </w:r>
      <w:proofErr w:type="gramStart"/>
      <w:r w:rsidRPr="007A4AD5">
        <w:rPr>
          <w:rFonts w:ascii="Times New Roman" w:eastAsia="Calibri" w:hAnsi="Times New Roman" w:cs="Times New Roman"/>
          <w:i/>
          <w:iCs/>
          <w:sz w:val="28"/>
          <w:szCs w:val="28"/>
          <w:lang w:eastAsia="ru-RU"/>
        </w:rPr>
        <w:t>к</w:t>
      </w:r>
      <w:proofErr w:type="gramEnd"/>
      <w:r w:rsidRPr="007A4AD5">
        <w:rPr>
          <w:rFonts w:ascii="Times New Roman" w:eastAsia="Calibri" w:hAnsi="Times New Roman" w:cs="Times New Roman"/>
          <w:i/>
          <w:iCs/>
          <w:sz w:val="28"/>
          <w:szCs w:val="28"/>
          <w:lang w:eastAsia="ru-RU"/>
        </w:rPr>
        <w:t xml:space="preserve"> лучшем.</w:t>
      </w:r>
    </w:p>
    <w:p w:rsidR="000326D4" w:rsidRPr="007A4AD5" w:rsidRDefault="000326D4" w:rsidP="000326D4">
      <w:pPr>
        <w:spacing w:after="0" w:line="360" w:lineRule="auto"/>
        <w:ind w:firstLine="709"/>
        <w:jc w:val="both"/>
        <w:rPr>
          <w:rFonts w:ascii="Times New Roman" w:eastAsia="Calibri" w:hAnsi="Times New Roman" w:cs="Times New Roman"/>
          <w:sz w:val="28"/>
          <w:szCs w:val="28"/>
          <w:lang w:eastAsia="ru-RU"/>
        </w:rPr>
      </w:pPr>
      <w:r w:rsidRPr="007A4AD5">
        <w:rPr>
          <w:rFonts w:ascii="Times New Roman" w:eastAsia="Calibri" w:hAnsi="Times New Roman" w:cs="Times New Roman"/>
          <w:sz w:val="28"/>
          <w:szCs w:val="28"/>
          <w:lang w:eastAsia="ru-RU"/>
        </w:rPr>
        <w:t>Социальная инклюзия исходит из того, что не инвалидность  сама по себе ограничивает возможности людей удовлетворять свои потребности, а среда, не ориентированная на адаптированные для него способы удовлетворения   потребностей. Особенности среды  зачастую оказывают определяющее влияние на их повседневные практики, препятствуют реализации их человеческого потенциала. Именно социальная среда определяет влияние дефекта или заболевания на инвалидность.</w:t>
      </w:r>
    </w:p>
    <w:p w:rsidR="000326D4" w:rsidRPr="007A4AD5" w:rsidRDefault="000326D4" w:rsidP="000326D4">
      <w:pPr>
        <w:spacing w:after="0" w:line="360" w:lineRule="auto"/>
        <w:ind w:firstLine="709"/>
        <w:jc w:val="both"/>
        <w:rPr>
          <w:rFonts w:ascii="Times New Roman" w:eastAsia="Calibri" w:hAnsi="Times New Roman" w:cs="Times New Roman"/>
          <w:sz w:val="28"/>
          <w:szCs w:val="28"/>
          <w:lang w:eastAsia="ru-RU"/>
        </w:rPr>
      </w:pPr>
      <w:r w:rsidRPr="007A4AD5">
        <w:rPr>
          <w:rFonts w:ascii="Times New Roman" w:eastAsia="Calibri" w:hAnsi="Times New Roman" w:cs="Times New Roman"/>
          <w:sz w:val="28"/>
          <w:szCs w:val="28"/>
          <w:lang w:eastAsia="ru-RU"/>
        </w:rPr>
        <w:t xml:space="preserve"> Итак,  несмотря на то, что для  создания доступной социальной среды сделано очень много, однако проблема по-прежнему стоит очень остро. </w:t>
      </w:r>
    </w:p>
    <w:p w:rsidR="000326D4" w:rsidRDefault="000326D4" w:rsidP="000326D4">
      <w:pPr>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 мнению</w:t>
      </w:r>
      <w:r w:rsidRPr="007A4AD5">
        <w:rPr>
          <w:rFonts w:ascii="Times New Roman" w:eastAsia="Calibri" w:hAnsi="Times New Roman" w:cs="Times New Roman"/>
          <w:sz w:val="28"/>
          <w:szCs w:val="28"/>
          <w:lang w:eastAsia="ru-RU"/>
        </w:rPr>
        <w:t xml:space="preserve"> Е.Р. </w:t>
      </w:r>
      <w:proofErr w:type="spellStart"/>
      <w:r w:rsidRPr="007A4AD5">
        <w:rPr>
          <w:rFonts w:ascii="Times New Roman" w:eastAsia="Calibri" w:hAnsi="Times New Roman" w:cs="Times New Roman"/>
          <w:sz w:val="28"/>
          <w:szCs w:val="28"/>
          <w:lang w:eastAsia="ru-RU"/>
        </w:rPr>
        <w:t>Ярск</w:t>
      </w:r>
      <w:r>
        <w:rPr>
          <w:rFonts w:ascii="Times New Roman" w:eastAsia="Calibri" w:hAnsi="Times New Roman" w:cs="Times New Roman"/>
          <w:sz w:val="28"/>
          <w:szCs w:val="28"/>
          <w:lang w:eastAsia="ru-RU"/>
        </w:rPr>
        <w:t>ой</w:t>
      </w:r>
      <w:r w:rsidRPr="007A4AD5">
        <w:rPr>
          <w:rFonts w:ascii="Times New Roman" w:eastAsia="Calibri" w:hAnsi="Times New Roman" w:cs="Times New Roman"/>
          <w:sz w:val="28"/>
          <w:szCs w:val="28"/>
          <w:lang w:eastAsia="ru-RU"/>
        </w:rPr>
        <w:t>-Смирнов</w:t>
      </w:r>
      <w:r>
        <w:rPr>
          <w:rFonts w:ascii="Times New Roman" w:eastAsia="Calibri" w:hAnsi="Times New Roman" w:cs="Times New Roman"/>
          <w:sz w:val="28"/>
          <w:szCs w:val="28"/>
          <w:lang w:eastAsia="ru-RU"/>
        </w:rPr>
        <w:t>ой</w:t>
      </w:r>
      <w:proofErr w:type="spellEnd"/>
      <w:r>
        <w:rPr>
          <w:rFonts w:ascii="Times New Roman" w:eastAsia="Calibri" w:hAnsi="Times New Roman" w:cs="Times New Roman"/>
          <w:sz w:val="28"/>
          <w:szCs w:val="28"/>
          <w:lang w:eastAsia="ru-RU"/>
        </w:rPr>
        <w:t xml:space="preserve"> и Э.К. </w:t>
      </w:r>
      <w:proofErr w:type="spellStart"/>
      <w:r>
        <w:rPr>
          <w:rFonts w:ascii="Times New Roman" w:eastAsia="Calibri" w:hAnsi="Times New Roman" w:cs="Times New Roman"/>
          <w:sz w:val="28"/>
          <w:szCs w:val="28"/>
          <w:lang w:eastAsia="ru-RU"/>
        </w:rPr>
        <w:t>Наберушкиной</w:t>
      </w:r>
      <w:proofErr w:type="spellEnd"/>
      <w:r w:rsidRPr="007A4AD5">
        <w:rPr>
          <w:rStyle w:val="a9"/>
          <w:rFonts w:ascii="Times New Roman" w:eastAsia="Calibri" w:hAnsi="Times New Roman" w:cs="Times New Roman"/>
          <w:sz w:val="28"/>
          <w:szCs w:val="28"/>
          <w:lang w:eastAsia="ru-RU"/>
        </w:rPr>
        <w:footnoteReference w:id="1"/>
      </w:r>
      <w:r w:rsidRPr="007A4AD5">
        <w:rPr>
          <w:rFonts w:ascii="Times New Roman" w:eastAsia="Calibri" w:hAnsi="Times New Roman" w:cs="Times New Roman"/>
          <w:sz w:val="28"/>
          <w:szCs w:val="28"/>
          <w:lang w:eastAsia="ru-RU"/>
        </w:rPr>
        <w:t xml:space="preserve">, доступная среда – это та среда, которая позволяет достичь беспрепятственно нужного места и удовлетворить свои потребности. </w:t>
      </w:r>
      <w:r>
        <w:rPr>
          <w:rFonts w:ascii="Times New Roman" w:eastAsia="Calibri" w:hAnsi="Times New Roman" w:cs="Times New Roman"/>
          <w:sz w:val="28"/>
          <w:szCs w:val="28"/>
          <w:lang w:eastAsia="ru-RU"/>
        </w:rPr>
        <w:t xml:space="preserve"> </w:t>
      </w:r>
    </w:p>
    <w:p w:rsidR="000326D4" w:rsidRPr="007A4AD5" w:rsidRDefault="000326D4" w:rsidP="000326D4">
      <w:pPr>
        <w:spacing w:after="0" w:line="360" w:lineRule="auto"/>
        <w:ind w:firstLine="709"/>
        <w:jc w:val="both"/>
        <w:rPr>
          <w:rFonts w:ascii="Times New Roman" w:eastAsia="Calibri" w:hAnsi="Times New Roman" w:cs="Times New Roman"/>
          <w:sz w:val="28"/>
          <w:szCs w:val="28"/>
          <w:lang w:eastAsia="ru-RU"/>
        </w:rPr>
      </w:pPr>
      <w:r w:rsidRPr="007A4AD5">
        <w:rPr>
          <w:rFonts w:ascii="Times New Roman" w:eastAsia="Calibri" w:hAnsi="Times New Roman" w:cs="Times New Roman"/>
          <w:sz w:val="28"/>
          <w:szCs w:val="28"/>
          <w:lang w:eastAsia="ru-RU"/>
        </w:rPr>
        <w:t xml:space="preserve">Обустройство общественных мест пандусами, поручнями и другими техническим средствами не исчерпывает трудностей, которые испытывают люди с инвалидностью, поскольку в широком смысле доступная среда – это совокупность таких условий, которые способствуют независимой жизни.  Независимая жизнь – это, в первую очередь, возможность людей с инвалидностью самим делать жизненные выборы, выстраивать стратеги поведения,  контролировать свою жизнь в обществе, принимать решения. А  </w:t>
      </w:r>
      <w:r w:rsidRPr="007A4AD5">
        <w:rPr>
          <w:rFonts w:ascii="Times New Roman" w:eastAsia="Calibri" w:hAnsi="Times New Roman" w:cs="Times New Roman"/>
          <w:sz w:val="28"/>
          <w:szCs w:val="28"/>
          <w:lang w:eastAsia="ru-RU"/>
        </w:rPr>
        <w:lastRenderedPageBreak/>
        <w:t>общество не столько руководит ими, сколько помогает реализовывать эти решения. Тогда человек чувствует себя свободно, защищено в своих правах, преодолевает сверхзависимость от окружающих и выстраивает с ними равные отношения.</w:t>
      </w:r>
    </w:p>
    <w:p w:rsidR="000326D4" w:rsidRPr="007A4AD5" w:rsidRDefault="000326D4" w:rsidP="000326D4">
      <w:pPr>
        <w:spacing w:after="0" w:line="360" w:lineRule="auto"/>
        <w:ind w:firstLine="709"/>
        <w:jc w:val="both"/>
        <w:rPr>
          <w:rFonts w:ascii="Times New Roman" w:eastAsia="Calibri" w:hAnsi="Times New Roman" w:cs="Times New Roman"/>
          <w:sz w:val="28"/>
          <w:szCs w:val="28"/>
          <w:lang w:eastAsia="ru-RU"/>
        </w:rPr>
      </w:pPr>
      <w:r w:rsidRPr="007A4AD5">
        <w:rPr>
          <w:rFonts w:ascii="Times New Roman" w:eastAsia="Calibri" w:hAnsi="Times New Roman" w:cs="Times New Roman"/>
          <w:sz w:val="28"/>
          <w:szCs w:val="28"/>
          <w:lang w:eastAsia="ru-RU"/>
        </w:rPr>
        <w:t>Создание условий для независимой жизни требует не только законодательных усилий и финансовых вложений, что конечно важно, но недостаточно для преодоления барьеров, порождающих ограничения в правах и свободах людей с инвалидностью. Мало выполнить требования по физической доступности объектов разных социальных сред, нужно создать  условия для социальной активности как лиц с особенностями, так и других представителей общества – «разбудить общество»</w:t>
      </w:r>
      <w:r w:rsidRPr="007A4AD5">
        <w:rPr>
          <w:rStyle w:val="a9"/>
          <w:rFonts w:ascii="Times New Roman" w:eastAsia="Calibri" w:hAnsi="Times New Roman" w:cs="Times New Roman"/>
          <w:sz w:val="28"/>
          <w:szCs w:val="28"/>
          <w:lang w:eastAsia="ru-RU"/>
        </w:rPr>
        <w:footnoteReference w:id="2"/>
      </w:r>
      <w:r w:rsidRPr="007A4AD5">
        <w:rPr>
          <w:rFonts w:ascii="Times New Roman" w:eastAsia="Calibri" w:hAnsi="Times New Roman" w:cs="Times New Roman"/>
          <w:sz w:val="28"/>
          <w:szCs w:val="28"/>
          <w:lang w:eastAsia="ru-RU"/>
        </w:rPr>
        <w:t xml:space="preserve">,  формируя тем самым установки на понимание и преодоление  проблем инвалидности.  </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В современном обществе сложилось понимание того, что инвалидность  есть  не медицинская, а социальная  проблема, чему существенно способствовала как деятельность социально ориентированных некоммерческих организаций, СМИ, ратификация в России международных актов</w:t>
      </w:r>
      <w:r w:rsidRPr="007A4AD5">
        <w:rPr>
          <w:rStyle w:val="a9"/>
          <w:rFonts w:ascii="Times New Roman" w:eastAsia="Times New Roman" w:hAnsi="Times New Roman" w:cs="Times New Roman"/>
          <w:sz w:val="28"/>
          <w:szCs w:val="28"/>
          <w:lang w:eastAsia="ru-RU"/>
        </w:rPr>
        <w:footnoteReference w:id="3"/>
      </w:r>
      <w:r w:rsidRPr="007A4AD5">
        <w:rPr>
          <w:rFonts w:ascii="Times New Roman" w:eastAsia="Times New Roman" w:hAnsi="Times New Roman" w:cs="Times New Roman"/>
          <w:sz w:val="28"/>
          <w:szCs w:val="28"/>
          <w:lang w:eastAsia="ru-RU"/>
        </w:rPr>
        <w:t xml:space="preserve">, а также фундаментальные и прикладные научные исследования (Е.Р. </w:t>
      </w:r>
      <w:proofErr w:type="spellStart"/>
      <w:r w:rsidRPr="007A4AD5">
        <w:rPr>
          <w:rFonts w:ascii="Times New Roman" w:eastAsia="Times New Roman" w:hAnsi="Times New Roman" w:cs="Times New Roman"/>
          <w:sz w:val="28"/>
          <w:szCs w:val="28"/>
          <w:lang w:eastAsia="ru-RU"/>
        </w:rPr>
        <w:t>Ярская-Смирнова</w:t>
      </w:r>
      <w:proofErr w:type="spellEnd"/>
      <w:r w:rsidRPr="007A4AD5">
        <w:rPr>
          <w:rFonts w:ascii="Times New Roman" w:eastAsia="Times New Roman" w:hAnsi="Times New Roman" w:cs="Times New Roman"/>
          <w:sz w:val="28"/>
          <w:szCs w:val="28"/>
          <w:lang w:eastAsia="ru-RU"/>
        </w:rPr>
        <w:t xml:space="preserve">, Г.В. Жигунова, Ткаченко, Петросян, Никонова, Э.К. </w:t>
      </w:r>
      <w:proofErr w:type="spellStart"/>
      <w:r w:rsidRPr="007A4AD5">
        <w:rPr>
          <w:rFonts w:ascii="Times New Roman" w:eastAsia="Times New Roman" w:hAnsi="Times New Roman" w:cs="Times New Roman"/>
          <w:sz w:val="28"/>
          <w:szCs w:val="28"/>
          <w:lang w:eastAsia="ru-RU"/>
        </w:rPr>
        <w:t>Наберушкина</w:t>
      </w:r>
      <w:proofErr w:type="spellEnd"/>
      <w:r w:rsidRPr="007A4AD5">
        <w:rPr>
          <w:rFonts w:ascii="Times New Roman" w:eastAsia="Times New Roman" w:hAnsi="Times New Roman" w:cs="Times New Roman"/>
          <w:sz w:val="28"/>
          <w:szCs w:val="28"/>
          <w:lang w:eastAsia="ru-RU"/>
        </w:rPr>
        <w:t xml:space="preserve"> и др.). Социальная модель инвалидности, в отличие </w:t>
      </w:r>
      <w:proofErr w:type="gramStart"/>
      <w:r w:rsidRPr="007A4AD5">
        <w:rPr>
          <w:rFonts w:ascii="Times New Roman" w:eastAsia="Times New Roman" w:hAnsi="Times New Roman" w:cs="Times New Roman"/>
          <w:sz w:val="28"/>
          <w:szCs w:val="28"/>
          <w:lang w:eastAsia="ru-RU"/>
        </w:rPr>
        <w:t>от</w:t>
      </w:r>
      <w:proofErr w:type="gramEnd"/>
      <w:r w:rsidRPr="007A4AD5">
        <w:rPr>
          <w:rFonts w:ascii="Times New Roman" w:eastAsia="Times New Roman" w:hAnsi="Times New Roman" w:cs="Times New Roman"/>
          <w:sz w:val="28"/>
          <w:szCs w:val="28"/>
          <w:lang w:eastAsia="ru-RU"/>
        </w:rPr>
        <w:t xml:space="preserve"> медицинской, рассматривающей инвалидность как недуг, заболевание, раскрывается через следующие основные идеи:</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proofErr w:type="gramStart"/>
      <w:r w:rsidRPr="007A4AD5">
        <w:rPr>
          <w:rFonts w:ascii="Times New Roman" w:eastAsia="Times New Roman" w:hAnsi="Times New Roman" w:cs="Times New Roman"/>
          <w:sz w:val="28"/>
          <w:szCs w:val="28"/>
          <w:lang w:eastAsia="ru-RU"/>
        </w:rPr>
        <w:t xml:space="preserve">- </w:t>
      </w:r>
      <w:proofErr w:type="spellStart"/>
      <w:r w:rsidRPr="007A4AD5">
        <w:rPr>
          <w:rFonts w:ascii="Times New Roman" w:eastAsia="Times New Roman" w:hAnsi="Times New Roman" w:cs="Times New Roman"/>
          <w:sz w:val="28"/>
          <w:szCs w:val="28"/>
          <w:lang w:eastAsia="ru-RU"/>
        </w:rPr>
        <w:t>нетипичность</w:t>
      </w:r>
      <w:proofErr w:type="spellEnd"/>
      <w:r w:rsidRPr="007A4AD5">
        <w:rPr>
          <w:rFonts w:ascii="Times New Roman" w:eastAsia="Times New Roman" w:hAnsi="Times New Roman" w:cs="Times New Roman"/>
          <w:sz w:val="28"/>
          <w:szCs w:val="28"/>
          <w:lang w:eastAsia="ru-RU"/>
        </w:rPr>
        <w:t xml:space="preserve"> человека с инвалидностью – это не повод его сегрегации, он - равноправный субъект общественных отношений, то есть должен иметь равные права и равную ответственность, свободу выбора и интегрировать в общество на свих собственных условиях, с учетом особых потребностей, а не изолироваться обществом и не подстраиваться под правила мира людей без проблем со здоровьем;</w:t>
      </w:r>
      <w:proofErr w:type="gramEnd"/>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lastRenderedPageBreak/>
        <w:t>- инвалидность – это не отклонение, а состояние жизни нетипичного человека, а его ограничения – это следствия социально-экономической дискриминации, порождающей социальную уязвимость;</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общество должно законодательно закрепить равные с другими гражданами  права инвалидов во всех сферах жизнедеятельности и обеспечить их равными возможностями по реализации своих прав не только социальными структурами, но и разными представителями конкретных сообществ;</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xml:space="preserve">- решение проблемы инвалидности – это задача развития гражданского общества, преодоления социального неравенства. </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xml:space="preserve">Сегодня инвалидность рассматривается как  проблема неравных возможностей и определяется следующим образом: это ограничения в возможностях, обусловленное физическими, психологическими, сенсорными, культурными, законодательными и иными барьерами, которые не позволяют человеку, имеющему инвалидность, быть интегрированным в общество на таких же основаниях, как и другие члены общества (Э.К. </w:t>
      </w:r>
      <w:proofErr w:type="spellStart"/>
      <w:r w:rsidRPr="007A4AD5">
        <w:rPr>
          <w:rFonts w:ascii="Times New Roman" w:eastAsia="Times New Roman" w:hAnsi="Times New Roman" w:cs="Times New Roman"/>
          <w:sz w:val="28"/>
          <w:szCs w:val="28"/>
          <w:lang w:eastAsia="ru-RU"/>
        </w:rPr>
        <w:t>Наберушкина</w:t>
      </w:r>
      <w:proofErr w:type="spellEnd"/>
      <w:r w:rsidRPr="007A4AD5">
        <w:rPr>
          <w:rStyle w:val="a9"/>
          <w:rFonts w:ascii="Times New Roman" w:eastAsia="Times New Roman" w:hAnsi="Times New Roman" w:cs="Times New Roman"/>
          <w:sz w:val="28"/>
          <w:szCs w:val="28"/>
          <w:lang w:eastAsia="ru-RU"/>
        </w:rPr>
        <w:footnoteReference w:id="4"/>
      </w:r>
      <w:r w:rsidRPr="007A4AD5">
        <w:rPr>
          <w:rFonts w:ascii="Times New Roman" w:eastAsia="Times New Roman" w:hAnsi="Times New Roman" w:cs="Times New Roman"/>
          <w:sz w:val="28"/>
          <w:szCs w:val="28"/>
          <w:lang w:eastAsia="ru-RU"/>
        </w:rPr>
        <w:t>).</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xml:space="preserve">Социальное понимание инвалидности приводит к пониманию того, что общество обязано адаптировать существующие в нем стандарты к особым потребностям людей с  инвалидность в направлении достижения ими независимой жизни. </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xml:space="preserve">Независимая жизнь как </w:t>
      </w:r>
      <w:proofErr w:type="gramStart"/>
      <w:r w:rsidRPr="007A4AD5">
        <w:rPr>
          <w:rFonts w:ascii="Times New Roman" w:eastAsia="Times New Roman" w:hAnsi="Times New Roman" w:cs="Times New Roman"/>
          <w:sz w:val="28"/>
          <w:szCs w:val="28"/>
          <w:lang w:eastAsia="ru-RU"/>
        </w:rPr>
        <w:t>научный</w:t>
      </w:r>
      <w:proofErr w:type="gramEnd"/>
      <w:r w:rsidRPr="007A4AD5">
        <w:rPr>
          <w:rFonts w:ascii="Times New Roman" w:eastAsia="Times New Roman" w:hAnsi="Times New Roman" w:cs="Times New Roman"/>
          <w:sz w:val="28"/>
          <w:szCs w:val="28"/>
          <w:lang w:eastAsia="ru-RU"/>
        </w:rPr>
        <w:t xml:space="preserve"> категория понимается с двух позиций (Е.Р. </w:t>
      </w:r>
      <w:proofErr w:type="spellStart"/>
      <w:r w:rsidRPr="007A4AD5">
        <w:rPr>
          <w:rFonts w:ascii="Times New Roman" w:eastAsia="Times New Roman" w:hAnsi="Times New Roman" w:cs="Times New Roman"/>
          <w:sz w:val="28"/>
          <w:szCs w:val="28"/>
          <w:lang w:eastAsia="ru-RU"/>
        </w:rPr>
        <w:t>Ярская-Смирнова</w:t>
      </w:r>
      <w:proofErr w:type="spellEnd"/>
      <w:r w:rsidRPr="007A4AD5">
        <w:rPr>
          <w:rFonts w:ascii="Times New Roman" w:eastAsia="Times New Roman" w:hAnsi="Times New Roman" w:cs="Times New Roman"/>
          <w:sz w:val="28"/>
          <w:szCs w:val="28"/>
          <w:lang w:eastAsia="ru-RU"/>
        </w:rPr>
        <w:t xml:space="preserve">, Э.К. </w:t>
      </w:r>
      <w:proofErr w:type="spellStart"/>
      <w:r w:rsidRPr="007A4AD5">
        <w:rPr>
          <w:rFonts w:ascii="Times New Roman" w:eastAsia="Times New Roman" w:hAnsi="Times New Roman" w:cs="Times New Roman"/>
          <w:sz w:val="28"/>
          <w:szCs w:val="28"/>
          <w:lang w:eastAsia="ru-RU"/>
        </w:rPr>
        <w:t>Наберушкина</w:t>
      </w:r>
      <w:proofErr w:type="spellEnd"/>
      <w:r w:rsidRPr="007A4AD5">
        <w:rPr>
          <w:rStyle w:val="a9"/>
          <w:rFonts w:ascii="Times New Roman" w:eastAsia="Times New Roman" w:hAnsi="Times New Roman" w:cs="Times New Roman"/>
          <w:sz w:val="28"/>
          <w:szCs w:val="28"/>
          <w:lang w:eastAsia="ru-RU"/>
        </w:rPr>
        <w:footnoteReference w:id="5"/>
      </w:r>
      <w:r w:rsidRPr="007A4AD5">
        <w:rPr>
          <w:rFonts w:ascii="Times New Roman" w:eastAsia="Times New Roman" w:hAnsi="Times New Roman" w:cs="Times New Roman"/>
          <w:sz w:val="28"/>
          <w:szCs w:val="28"/>
          <w:lang w:eastAsia="ru-RU"/>
        </w:rPr>
        <w:t xml:space="preserve">). В социально-политическом плане она отражает право человека быть неотъемлемой частью  общества, принимать активное участие в социальной жизни, иметь свободу выбора и свободу доступа к социальным объектам и услугам; возможность управлять жизненными ситуациями, не прибегая к посторонней помощи. А в </w:t>
      </w:r>
      <w:r w:rsidRPr="007A4AD5">
        <w:rPr>
          <w:rFonts w:ascii="Times New Roman" w:eastAsia="Times New Roman" w:hAnsi="Times New Roman" w:cs="Times New Roman"/>
          <w:sz w:val="28"/>
          <w:szCs w:val="28"/>
          <w:lang w:eastAsia="ru-RU"/>
        </w:rPr>
        <w:lastRenderedPageBreak/>
        <w:t xml:space="preserve">философском смысле подразумевается особый способ мышления, особая ориентация личности, ставящей перед собой те же задачи, как и любой другой человек. </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Необходимо выделит и третий, практический, аспект независимой жизни. Поведенный нами анализ интервью людей с инвалидностью и представителей их ближайшего окружения позволил выделить в качестве наиболее значимых для них следующие практические моменты независимой жизни:</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возможность самим выбирать, как строить свою жизнь;</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самим принимать решения, куда пойти, с кем общаться, чем заниматься, например, как проводить досуг;</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proofErr w:type="gramStart"/>
      <w:r w:rsidRPr="007A4AD5">
        <w:rPr>
          <w:rFonts w:ascii="Times New Roman" w:eastAsia="Times New Roman" w:hAnsi="Times New Roman" w:cs="Times New Roman"/>
          <w:sz w:val="28"/>
          <w:szCs w:val="28"/>
          <w:lang w:eastAsia="ru-RU"/>
        </w:rPr>
        <w:t>- проживать все те социальные события, что и остальные люди: ходить на работу, праздновать дни рождения, играть на детской площадке, получать профессию, создавать семью, ездить в отпуск и путешествовать, воспитывать детей и т.п.; выполнять как можно более разнообразные  социальные роли: покупателя, родителя, работника, пациента, пассажира, клиента…;</w:t>
      </w:r>
      <w:proofErr w:type="gramEnd"/>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быть услышанным в отношении своих нужд, взглядов на жизнь, мировосприятия и миропонимания;</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иметь возможность комфортно обустроить свой дом, красиво и удобно одеваться, правильно и вкусно питаться;</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обладать правом   на ошибку и  ее исправление;</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защищать свои права;</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xml:space="preserve">- вести публичную жизнь: выступать в СМИ, создавать объединения, участвовать в политической жизни, посещать общественные места  и мероприятия, в том числе, </w:t>
      </w:r>
      <w:proofErr w:type="spellStart"/>
      <w:r w:rsidRPr="007A4AD5">
        <w:rPr>
          <w:rFonts w:ascii="Times New Roman" w:eastAsia="Times New Roman" w:hAnsi="Times New Roman" w:cs="Times New Roman"/>
          <w:sz w:val="28"/>
          <w:szCs w:val="28"/>
          <w:lang w:eastAsia="ru-RU"/>
        </w:rPr>
        <w:t>социокультурные</w:t>
      </w:r>
      <w:proofErr w:type="spellEnd"/>
      <w:r w:rsidRPr="007A4AD5">
        <w:rPr>
          <w:rFonts w:ascii="Times New Roman" w:eastAsia="Times New Roman" w:hAnsi="Times New Roman" w:cs="Times New Roman"/>
          <w:sz w:val="28"/>
          <w:szCs w:val="28"/>
          <w:lang w:eastAsia="ru-RU"/>
        </w:rPr>
        <w:t>,  и пр.; заниматься творчеством;</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иметь только те ограничения, которые имеют и другие люди, быть активным в обществе.</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xml:space="preserve">Такая жизнь противостоит изоляции, одиночеству и приносит людям с инвалидностью удовлетворение, раскрывает их человеческий потенциал, </w:t>
      </w:r>
      <w:r w:rsidRPr="007A4AD5">
        <w:rPr>
          <w:rFonts w:ascii="Times New Roman" w:eastAsia="Times New Roman" w:hAnsi="Times New Roman" w:cs="Times New Roman"/>
          <w:sz w:val="28"/>
          <w:szCs w:val="28"/>
          <w:lang w:eastAsia="ru-RU"/>
        </w:rPr>
        <w:lastRenderedPageBreak/>
        <w:t xml:space="preserve">делая </w:t>
      </w:r>
      <w:proofErr w:type="gramStart"/>
      <w:r w:rsidRPr="007A4AD5">
        <w:rPr>
          <w:rFonts w:ascii="Times New Roman" w:eastAsia="Times New Roman" w:hAnsi="Times New Roman" w:cs="Times New Roman"/>
          <w:sz w:val="28"/>
          <w:szCs w:val="28"/>
          <w:lang w:eastAsia="ru-RU"/>
        </w:rPr>
        <w:t>менее социально</w:t>
      </w:r>
      <w:proofErr w:type="gramEnd"/>
      <w:r w:rsidRPr="007A4AD5">
        <w:rPr>
          <w:rFonts w:ascii="Times New Roman" w:eastAsia="Times New Roman" w:hAnsi="Times New Roman" w:cs="Times New Roman"/>
          <w:sz w:val="28"/>
          <w:szCs w:val="28"/>
          <w:lang w:eastAsia="ru-RU"/>
        </w:rPr>
        <w:t xml:space="preserve"> уязвимыми не только их самих, но и ближайшее окружение.</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В целом, понятие «независимая жизнь» основано на совокупности следующих идей:</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xml:space="preserve">- человек с инвалидностью имеет равные права на участие во всех аспектах жизни общества; </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 xml:space="preserve">- равные права обеспечиваются системой специально созданных условий, восполняющих ограниченные возможности здоровья, полученные  в результате травмы или заболевания, на счет ресурсов конкретных социальных сред, образующих </w:t>
      </w:r>
      <w:proofErr w:type="spellStart"/>
      <w:r w:rsidRPr="007A4AD5">
        <w:rPr>
          <w:rFonts w:ascii="Times New Roman" w:eastAsia="Times New Roman" w:hAnsi="Times New Roman" w:cs="Times New Roman"/>
          <w:sz w:val="28"/>
          <w:szCs w:val="28"/>
          <w:lang w:eastAsia="ru-RU"/>
        </w:rPr>
        <w:t>средовый</w:t>
      </w:r>
      <w:proofErr w:type="spellEnd"/>
      <w:r w:rsidRPr="007A4AD5">
        <w:rPr>
          <w:rFonts w:ascii="Times New Roman" w:eastAsia="Times New Roman" w:hAnsi="Times New Roman" w:cs="Times New Roman"/>
          <w:sz w:val="28"/>
          <w:szCs w:val="28"/>
          <w:lang w:eastAsia="ru-RU"/>
        </w:rPr>
        <w:t xml:space="preserve"> ландшафт современного общества. </w:t>
      </w:r>
    </w:p>
    <w:p w:rsidR="000326D4" w:rsidRPr="007A4AD5" w:rsidRDefault="000326D4" w:rsidP="000326D4">
      <w:pPr>
        <w:spacing w:after="0" w:line="360" w:lineRule="auto"/>
        <w:ind w:firstLine="709"/>
        <w:jc w:val="both"/>
        <w:rPr>
          <w:rFonts w:ascii="Times New Roman" w:eastAsia="Calibri" w:hAnsi="Times New Roman" w:cs="Times New Roman"/>
          <w:color w:val="000000"/>
          <w:sz w:val="28"/>
          <w:szCs w:val="28"/>
          <w:shd w:val="clear" w:color="auto" w:fill="FFFFFF"/>
        </w:rPr>
      </w:pPr>
      <w:r w:rsidRPr="007A4AD5">
        <w:rPr>
          <w:rFonts w:ascii="Times New Roman" w:eastAsia="Times New Roman" w:hAnsi="Times New Roman" w:cs="Times New Roman"/>
          <w:sz w:val="28"/>
          <w:szCs w:val="28"/>
          <w:lang w:eastAsia="ru-RU"/>
        </w:rPr>
        <w:t xml:space="preserve">Итак, </w:t>
      </w:r>
      <w:r w:rsidRPr="007A4AD5">
        <w:rPr>
          <w:rFonts w:ascii="Times New Roman" w:eastAsia="Calibri" w:hAnsi="Times New Roman" w:cs="Times New Roman"/>
          <w:color w:val="000000"/>
          <w:sz w:val="28"/>
          <w:szCs w:val="28"/>
          <w:shd w:val="clear" w:color="auto" w:fill="FFFFFF"/>
        </w:rPr>
        <w:t xml:space="preserve">независимая  жизнь людей с инвалидностью предполагает создание  в социуме условий для  свободы перемещения, приобретения товаров и услуг, получения образования, проведения досуга, оздоровления, выполнения профессионально-трудовой деятельности, оздоровления и занятия спортом, посредством чего могут быть </w:t>
      </w:r>
      <w:proofErr w:type="gramStart"/>
      <w:r w:rsidRPr="007A4AD5">
        <w:rPr>
          <w:rFonts w:ascii="Times New Roman" w:eastAsia="Calibri" w:hAnsi="Times New Roman" w:cs="Times New Roman"/>
          <w:color w:val="000000"/>
          <w:sz w:val="28"/>
          <w:szCs w:val="28"/>
          <w:shd w:val="clear" w:color="auto" w:fill="FFFFFF"/>
        </w:rPr>
        <w:t>полноценно</w:t>
      </w:r>
      <w:proofErr w:type="gramEnd"/>
      <w:r w:rsidRPr="007A4AD5">
        <w:rPr>
          <w:rFonts w:ascii="Times New Roman" w:eastAsia="Calibri" w:hAnsi="Times New Roman" w:cs="Times New Roman"/>
          <w:color w:val="000000"/>
          <w:sz w:val="28"/>
          <w:szCs w:val="28"/>
          <w:shd w:val="clear" w:color="auto" w:fill="FFFFFF"/>
        </w:rPr>
        <w:t xml:space="preserve"> удовлетворяться их  общечеловеческие потребности: в общении, познании, признании достоинства и уважении, творчестве, развитии и саморазвитии и др.</w:t>
      </w:r>
    </w:p>
    <w:p w:rsidR="000326D4" w:rsidRPr="007A4AD5" w:rsidRDefault="000326D4" w:rsidP="000326D4">
      <w:pPr>
        <w:spacing w:after="0" w:line="360" w:lineRule="auto"/>
        <w:ind w:firstLine="709"/>
        <w:jc w:val="both"/>
        <w:rPr>
          <w:rFonts w:ascii="Times New Roman" w:eastAsia="Times New Roman" w:hAnsi="Times New Roman" w:cs="Times New Roman"/>
          <w:sz w:val="28"/>
          <w:szCs w:val="28"/>
          <w:lang w:eastAsia="ru-RU"/>
        </w:rPr>
      </w:pPr>
      <w:r w:rsidRPr="007A4AD5">
        <w:rPr>
          <w:rFonts w:ascii="Times New Roman" w:eastAsia="Times New Roman" w:hAnsi="Times New Roman" w:cs="Times New Roman"/>
          <w:sz w:val="28"/>
          <w:szCs w:val="28"/>
          <w:lang w:eastAsia="ru-RU"/>
        </w:rPr>
        <w:t>Как показывает современная социальная практика, анализ повседневности людей с инвалидностью,  деятельности    системы социальных служб, даже самой эффективной, недостаточно для решения поставленной задачи. Социальным службам  человек, имеющий инвалидность,  делегирует  свои права, а значит и ответственность за выбор и осуществление стратегий и конкретных способов их реализации, что не позволяет в полной мере реализовать принцип равноправия, быть социально самостоятельным и независимым. Следовательно, для создания условий их независимой жизни нужны широкие общественные усилия по аккумуляции ресурсов социальных сред.</w:t>
      </w:r>
    </w:p>
    <w:p w:rsidR="000326D4" w:rsidRPr="007A4AD5" w:rsidRDefault="000326D4" w:rsidP="000326D4">
      <w:pPr>
        <w:spacing w:after="0" w:line="360" w:lineRule="auto"/>
        <w:ind w:firstLine="709"/>
        <w:jc w:val="both"/>
        <w:rPr>
          <w:rFonts w:ascii="Times New Roman" w:eastAsia="Calibri" w:hAnsi="Times New Roman" w:cs="Times New Roman"/>
          <w:color w:val="000000"/>
          <w:sz w:val="28"/>
          <w:szCs w:val="28"/>
          <w:shd w:val="clear" w:color="auto" w:fill="FFFFFF"/>
        </w:rPr>
      </w:pPr>
      <w:r w:rsidRPr="007A4AD5">
        <w:rPr>
          <w:rFonts w:ascii="Times New Roman" w:eastAsia="Calibri" w:hAnsi="Times New Roman" w:cs="Times New Roman"/>
          <w:color w:val="000000"/>
          <w:sz w:val="28"/>
          <w:szCs w:val="28"/>
          <w:shd w:val="clear" w:color="auto" w:fill="FFFFFF"/>
        </w:rPr>
        <w:t xml:space="preserve">Такой подход к анализу социальной среды  требует изменения традиционных представлений о комфортности среды, приобретающих новую характеристику, которую можно обозначить как </w:t>
      </w:r>
      <w:proofErr w:type="spellStart"/>
      <w:r w:rsidRPr="007A4AD5">
        <w:rPr>
          <w:rFonts w:ascii="Times New Roman" w:eastAsia="Calibri" w:hAnsi="Times New Roman" w:cs="Times New Roman"/>
          <w:color w:val="000000"/>
          <w:sz w:val="28"/>
          <w:szCs w:val="28"/>
          <w:shd w:val="clear" w:color="auto" w:fill="FFFFFF"/>
        </w:rPr>
        <w:t>инклюзивность</w:t>
      </w:r>
      <w:proofErr w:type="spellEnd"/>
      <w:r w:rsidRPr="007A4AD5">
        <w:rPr>
          <w:rFonts w:ascii="Times New Roman" w:eastAsia="Calibri" w:hAnsi="Times New Roman" w:cs="Times New Roman"/>
          <w:color w:val="000000"/>
          <w:sz w:val="28"/>
          <w:szCs w:val="28"/>
          <w:shd w:val="clear" w:color="auto" w:fill="FFFFFF"/>
        </w:rPr>
        <w:t xml:space="preserve"> -  готовность </w:t>
      </w:r>
      <w:r w:rsidRPr="007A4AD5">
        <w:rPr>
          <w:rFonts w:ascii="Times New Roman" w:eastAsia="Calibri" w:hAnsi="Times New Roman" w:cs="Times New Roman"/>
          <w:color w:val="000000"/>
          <w:sz w:val="28"/>
          <w:szCs w:val="28"/>
          <w:shd w:val="clear" w:color="auto" w:fill="FFFFFF"/>
        </w:rPr>
        <w:lastRenderedPageBreak/>
        <w:t>и способность среды обеспечить независимую жизнь инвалидов. Готовность отражает намерение представителей социума включать и быть включенными, а способность - способы, обеспечивающие полноценное включение на условиях и по правилам самих людей, имеющих ограниченные возможности.</w:t>
      </w:r>
    </w:p>
    <w:p w:rsidR="000326D4" w:rsidRPr="007A4AD5" w:rsidRDefault="000326D4" w:rsidP="000326D4">
      <w:pPr>
        <w:spacing w:after="0" w:line="360" w:lineRule="auto"/>
        <w:ind w:firstLine="709"/>
        <w:jc w:val="both"/>
        <w:rPr>
          <w:rFonts w:ascii="Times New Roman" w:eastAsia="Calibri" w:hAnsi="Times New Roman" w:cs="Times New Roman"/>
          <w:color w:val="000000"/>
          <w:sz w:val="28"/>
          <w:szCs w:val="28"/>
          <w:shd w:val="clear" w:color="auto" w:fill="FFFFFF"/>
        </w:rPr>
      </w:pPr>
      <w:proofErr w:type="gramStart"/>
      <w:r w:rsidRPr="007A4AD5">
        <w:rPr>
          <w:rFonts w:ascii="Times New Roman" w:eastAsia="Calibri" w:hAnsi="Times New Roman" w:cs="Times New Roman"/>
          <w:color w:val="000000"/>
          <w:sz w:val="28"/>
          <w:szCs w:val="28"/>
          <w:shd w:val="clear" w:color="auto" w:fill="FFFFFF"/>
        </w:rPr>
        <w:t xml:space="preserve">В отличие от категории  доступности  как универсального дизайна, предполагающего учет инвалидности при проектировании и трансформации объектов для обеспечения беспрепятственного перемещения и доступа к объектам, </w:t>
      </w:r>
      <w:proofErr w:type="spellStart"/>
      <w:r w:rsidRPr="007A4AD5">
        <w:rPr>
          <w:rFonts w:ascii="Times New Roman" w:eastAsia="Calibri" w:hAnsi="Times New Roman" w:cs="Times New Roman"/>
          <w:color w:val="000000"/>
          <w:sz w:val="28"/>
          <w:szCs w:val="28"/>
          <w:shd w:val="clear" w:color="auto" w:fill="FFFFFF"/>
        </w:rPr>
        <w:t>инклюзивность</w:t>
      </w:r>
      <w:proofErr w:type="spellEnd"/>
      <w:r w:rsidRPr="007A4AD5">
        <w:rPr>
          <w:rFonts w:ascii="Times New Roman" w:eastAsia="Calibri" w:hAnsi="Times New Roman" w:cs="Times New Roman"/>
          <w:color w:val="000000"/>
          <w:sz w:val="28"/>
          <w:szCs w:val="28"/>
          <w:shd w:val="clear" w:color="auto" w:fill="FFFFFF"/>
        </w:rPr>
        <w:t xml:space="preserve"> отражает не только возможность попасть в среду, но и пользоваться ею для  (насколько это возможно) наиболее самостоятельного удовлетворения своих потребностей, а в целом,  для  реализации своих прав и свобод как представителя общества. </w:t>
      </w:r>
      <w:proofErr w:type="gramEnd"/>
    </w:p>
    <w:p w:rsidR="000326D4" w:rsidRPr="007A4AD5" w:rsidRDefault="000326D4" w:rsidP="000326D4">
      <w:pPr>
        <w:autoSpaceDE w:val="0"/>
        <w:autoSpaceDN w:val="0"/>
        <w:adjustRightInd w:val="0"/>
        <w:spacing w:after="0" w:line="360" w:lineRule="auto"/>
        <w:ind w:firstLine="709"/>
        <w:jc w:val="both"/>
        <w:rPr>
          <w:rFonts w:ascii="Times New Roman" w:hAnsi="Times New Roman" w:cs="Times New Roman"/>
          <w:sz w:val="28"/>
          <w:szCs w:val="28"/>
        </w:rPr>
      </w:pPr>
      <w:r w:rsidRPr="007A4AD5">
        <w:rPr>
          <w:rFonts w:ascii="Times New Roman" w:eastAsia="Calibri" w:hAnsi="Times New Roman" w:cs="Times New Roman"/>
          <w:color w:val="000000"/>
          <w:sz w:val="28"/>
          <w:szCs w:val="28"/>
          <w:shd w:val="clear" w:color="auto" w:fill="FFFFFF"/>
        </w:rPr>
        <w:t xml:space="preserve">Среди прав, которым не могут воспользоваться сегодня в полном объеме инвалиды, следует выделить  «право на город» (термин Э.К. </w:t>
      </w:r>
      <w:proofErr w:type="spellStart"/>
      <w:r w:rsidRPr="007A4AD5">
        <w:rPr>
          <w:rFonts w:ascii="Times New Roman" w:eastAsia="Calibri" w:hAnsi="Times New Roman" w:cs="Times New Roman"/>
          <w:color w:val="000000"/>
          <w:sz w:val="28"/>
          <w:szCs w:val="28"/>
          <w:shd w:val="clear" w:color="auto" w:fill="FFFFFF"/>
        </w:rPr>
        <w:t>Наберушкиной</w:t>
      </w:r>
      <w:proofErr w:type="spellEnd"/>
      <w:r w:rsidRPr="007A4AD5">
        <w:rPr>
          <w:rStyle w:val="a9"/>
          <w:rFonts w:ascii="Times New Roman" w:eastAsia="Calibri" w:hAnsi="Times New Roman" w:cs="Times New Roman"/>
          <w:color w:val="000000"/>
          <w:sz w:val="28"/>
          <w:szCs w:val="28"/>
          <w:shd w:val="clear" w:color="auto" w:fill="FFFFFF"/>
        </w:rPr>
        <w:footnoteReference w:id="6"/>
      </w:r>
      <w:r w:rsidRPr="007A4AD5">
        <w:rPr>
          <w:rFonts w:ascii="Times New Roman" w:eastAsia="Calibri" w:hAnsi="Times New Roman" w:cs="Times New Roman"/>
          <w:color w:val="000000"/>
          <w:sz w:val="28"/>
          <w:szCs w:val="28"/>
          <w:shd w:val="clear" w:color="auto" w:fill="FFFFFF"/>
        </w:rPr>
        <w:t xml:space="preserve">). Автор подчеркивает, что </w:t>
      </w:r>
      <w:r w:rsidRPr="007A4AD5">
        <w:rPr>
          <w:rFonts w:ascii="Times New Roman" w:hAnsi="Times New Roman" w:cs="Times New Roman"/>
          <w:sz w:val="28"/>
          <w:szCs w:val="28"/>
        </w:rPr>
        <w:t xml:space="preserve">развитие гражданского общества предполагает максимально полное участие всех людей в </w:t>
      </w:r>
      <w:proofErr w:type="spellStart"/>
      <w:r w:rsidRPr="007A4AD5">
        <w:rPr>
          <w:rFonts w:ascii="Times New Roman" w:hAnsi="Times New Roman" w:cs="Times New Roman"/>
          <w:sz w:val="28"/>
          <w:szCs w:val="28"/>
        </w:rPr>
        <w:t>социокультурной</w:t>
      </w:r>
      <w:proofErr w:type="spellEnd"/>
      <w:r w:rsidRPr="007A4AD5">
        <w:rPr>
          <w:rFonts w:ascii="Times New Roman" w:hAnsi="Times New Roman" w:cs="Times New Roman"/>
          <w:sz w:val="28"/>
          <w:szCs w:val="28"/>
        </w:rPr>
        <w:t xml:space="preserve"> жизни общества. В то же время, потенциал большинства людей с инвалидностью  остается  невостребованным. </w:t>
      </w:r>
    </w:p>
    <w:p w:rsidR="000326D4" w:rsidRPr="007A4AD5" w:rsidRDefault="000326D4" w:rsidP="000326D4">
      <w:pPr>
        <w:spacing w:after="0" w:line="360" w:lineRule="auto"/>
        <w:ind w:firstLine="709"/>
        <w:jc w:val="both"/>
        <w:rPr>
          <w:rFonts w:ascii="Times New Roman" w:eastAsia="Calibri" w:hAnsi="Times New Roman" w:cs="Times New Roman"/>
          <w:color w:val="000000"/>
          <w:sz w:val="28"/>
          <w:szCs w:val="28"/>
          <w:shd w:val="clear" w:color="auto" w:fill="FFFFFF"/>
        </w:rPr>
      </w:pPr>
      <w:r w:rsidRPr="007A4AD5">
        <w:rPr>
          <w:rFonts w:ascii="Times New Roman" w:eastAsia="Calibri" w:hAnsi="Times New Roman" w:cs="Times New Roman"/>
          <w:color w:val="000000"/>
          <w:sz w:val="28"/>
          <w:szCs w:val="28"/>
          <w:shd w:val="clear" w:color="auto" w:fill="FFFFFF"/>
        </w:rPr>
        <w:t xml:space="preserve">Следовательно, их человеческий ресурс </w:t>
      </w:r>
      <w:proofErr w:type="gramStart"/>
      <w:r w:rsidRPr="007A4AD5">
        <w:rPr>
          <w:rFonts w:ascii="Times New Roman" w:eastAsia="Calibri" w:hAnsi="Times New Roman" w:cs="Times New Roman"/>
          <w:color w:val="000000"/>
          <w:sz w:val="28"/>
          <w:szCs w:val="28"/>
          <w:shd w:val="clear" w:color="auto" w:fill="FFFFFF"/>
        </w:rPr>
        <w:t>крайне недостаточно</w:t>
      </w:r>
      <w:proofErr w:type="gramEnd"/>
      <w:r w:rsidRPr="007A4AD5">
        <w:rPr>
          <w:rFonts w:ascii="Times New Roman" w:eastAsia="Calibri" w:hAnsi="Times New Roman" w:cs="Times New Roman"/>
          <w:color w:val="000000"/>
          <w:sz w:val="28"/>
          <w:szCs w:val="28"/>
          <w:shd w:val="clear" w:color="auto" w:fill="FFFFFF"/>
        </w:rPr>
        <w:t xml:space="preserve"> объективируется в условиях современного города, где инфраструктура и соответствующие социальные отношения оказываются малочувствительными к потребностям людей с инвалидностью. </w:t>
      </w:r>
    </w:p>
    <w:p w:rsidR="000326D4" w:rsidRPr="007A4AD5" w:rsidRDefault="000326D4" w:rsidP="000326D4">
      <w:pPr>
        <w:spacing w:after="0" w:line="360" w:lineRule="auto"/>
        <w:ind w:firstLine="709"/>
        <w:jc w:val="both"/>
        <w:rPr>
          <w:rFonts w:ascii="Times New Roman" w:eastAsia="Calibri" w:hAnsi="Times New Roman" w:cs="Times New Roman"/>
          <w:color w:val="000000"/>
          <w:sz w:val="28"/>
          <w:szCs w:val="28"/>
          <w:shd w:val="clear" w:color="auto" w:fill="FFFFFF"/>
        </w:rPr>
      </w:pPr>
      <w:r w:rsidRPr="007A4AD5">
        <w:rPr>
          <w:rFonts w:ascii="Times New Roman" w:eastAsia="Calibri" w:hAnsi="Times New Roman" w:cs="Times New Roman"/>
          <w:color w:val="000000"/>
          <w:sz w:val="28"/>
          <w:szCs w:val="28"/>
          <w:shd w:val="clear" w:color="auto" w:fill="FFFFFF"/>
        </w:rPr>
        <w:t xml:space="preserve">Их </w:t>
      </w:r>
      <w:r w:rsidRPr="007A4AD5">
        <w:rPr>
          <w:rFonts w:ascii="Times New Roman" w:eastAsia="Calibri" w:hAnsi="Times New Roman" w:cs="Times New Roman"/>
          <w:sz w:val="28"/>
          <w:szCs w:val="28"/>
        </w:rPr>
        <w:t xml:space="preserve">включение не в абстрактный социум, а в конкретные социальные среды, удовлетворяющие потребности разного рода, направлено на развитие гражданского общества,  восстановление его целостной социальной  структуры.  </w:t>
      </w:r>
    </w:p>
    <w:p w:rsidR="000326D4" w:rsidRPr="007A4AD5" w:rsidRDefault="000326D4" w:rsidP="000326D4">
      <w:pPr>
        <w:spacing w:after="0" w:line="360" w:lineRule="auto"/>
        <w:ind w:firstLine="709"/>
        <w:jc w:val="both"/>
        <w:rPr>
          <w:rFonts w:ascii="Times New Roman" w:eastAsia="Calibri" w:hAnsi="Times New Roman" w:cs="Times New Roman"/>
          <w:sz w:val="28"/>
          <w:szCs w:val="28"/>
        </w:rPr>
      </w:pPr>
      <w:r w:rsidRPr="007A4AD5">
        <w:rPr>
          <w:rFonts w:ascii="Times New Roman" w:eastAsia="Calibri" w:hAnsi="Times New Roman" w:cs="Times New Roman"/>
          <w:sz w:val="28"/>
          <w:szCs w:val="28"/>
        </w:rPr>
        <w:t xml:space="preserve">Такое включение обеспечивается путем выстраивания взаимосвязанных систем </w:t>
      </w:r>
      <w:proofErr w:type="spellStart"/>
      <w:r w:rsidRPr="007A4AD5">
        <w:rPr>
          <w:rFonts w:ascii="Times New Roman" w:eastAsia="Calibri" w:hAnsi="Times New Roman" w:cs="Times New Roman"/>
          <w:sz w:val="28"/>
          <w:szCs w:val="28"/>
        </w:rPr>
        <w:t>взаимовосприятия</w:t>
      </w:r>
      <w:proofErr w:type="spellEnd"/>
      <w:r w:rsidRPr="007A4AD5">
        <w:rPr>
          <w:rFonts w:ascii="Times New Roman" w:eastAsia="Calibri" w:hAnsi="Times New Roman" w:cs="Times New Roman"/>
          <w:sz w:val="28"/>
          <w:szCs w:val="28"/>
        </w:rPr>
        <w:t xml:space="preserve">,  взаимоотношений и  взаимодействие между человеком и средой, представленной не только </w:t>
      </w:r>
      <w:r w:rsidRPr="007A4AD5">
        <w:rPr>
          <w:rFonts w:ascii="Times New Roman" w:eastAsia="Calibri" w:hAnsi="Times New Roman" w:cs="Times New Roman"/>
          <w:sz w:val="28"/>
          <w:szCs w:val="28"/>
        </w:rPr>
        <w:lastRenderedPageBreak/>
        <w:t>неодушевленными объектами, но и людьми, которая зависит как от его возможностей, так и от фактов этой среды.</w:t>
      </w:r>
    </w:p>
    <w:p w:rsidR="00215B15" w:rsidRDefault="00215B15"/>
    <w:sectPr w:rsidR="00215B15" w:rsidSect="00215B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E9D" w:rsidRDefault="004B6E9D" w:rsidP="000326D4">
      <w:pPr>
        <w:spacing w:after="0" w:line="240" w:lineRule="auto"/>
      </w:pPr>
      <w:r>
        <w:separator/>
      </w:r>
    </w:p>
  </w:endnote>
  <w:endnote w:type="continuationSeparator" w:id="0">
    <w:p w:rsidR="004B6E9D" w:rsidRDefault="004B6E9D" w:rsidP="00032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E9D" w:rsidRDefault="004B6E9D" w:rsidP="000326D4">
      <w:pPr>
        <w:spacing w:after="0" w:line="240" w:lineRule="auto"/>
      </w:pPr>
      <w:r>
        <w:separator/>
      </w:r>
    </w:p>
  </w:footnote>
  <w:footnote w:type="continuationSeparator" w:id="0">
    <w:p w:rsidR="004B6E9D" w:rsidRDefault="004B6E9D" w:rsidP="000326D4">
      <w:pPr>
        <w:spacing w:after="0" w:line="240" w:lineRule="auto"/>
      </w:pPr>
      <w:r>
        <w:continuationSeparator/>
      </w:r>
    </w:p>
  </w:footnote>
  <w:footnote w:id="1">
    <w:p w:rsidR="000326D4" w:rsidRPr="009270FC" w:rsidRDefault="000326D4" w:rsidP="000326D4">
      <w:pPr>
        <w:pStyle w:val="a7"/>
        <w:rPr>
          <w:rFonts w:ascii="Times New Roman" w:hAnsi="Times New Roman"/>
          <w:color w:val="FF0000"/>
        </w:rPr>
      </w:pPr>
      <w:r>
        <w:rPr>
          <w:rStyle w:val="a9"/>
        </w:rPr>
        <w:footnoteRef/>
      </w:r>
      <w:r>
        <w:t xml:space="preserve"> </w:t>
      </w:r>
      <w:bookmarkStart w:id="0" w:name="_GoBack"/>
      <w:bookmarkEnd w:id="0"/>
      <w:proofErr w:type="spellStart"/>
      <w:r w:rsidRPr="009270FC">
        <w:rPr>
          <w:rFonts w:ascii="Times New Roman" w:hAnsi="Times New Roman"/>
        </w:rPr>
        <w:t>Ярская-Смирнова</w:t>
      </w:r>
      <w:proofErr w:type="spellEnd"/>
      <w:r w:rsidRPr="009270FC">
        <w:rPr>
          <w:rFonts w:ascii="Times New Roman" w:hAnsi="Times New Roman"/>
        </w:rPr>
        <w:t xml:space="preserve"> Е.Р.</w:t>
      </w:r>
      <w:r>
        <w:rPr>
          <w:rFonts w:ascii="Times New Roman" w:hAnsi="Times New Roman"/>
        </w:rPr>
        <w:t xml:space="preserve">, </w:t>
      </w:r>
      <w:proofErr w:type="spellStart"/>
      <w:r>
        <w:rPr>
          <w:rFonts w:ascii="Times New Roman" w:hAnsi="Times New Roman"/>
        </w:rPr>
        <w:t>Наберушкина</w:t>
      </w:r>
      <w:proofErr w:type="spellEnd"/>
      <w:r>
        <w:rPr>
          <w:rFonts w:ascii="Times New Roman" w:hAnsi="Times New Roman"/>
        </w:rPr>
        <w:t xml:space="preserve"> Э.К. </w:t>
      </w:r>
      <w:r w:rsidRPr="009270FC">
        <w:rPr>
          <w:rFonts w:ascii="Times New Roman" w:hAnsi="Times New Roman"/>
        </w:rPr>
        <w:t xml:space="preserve"> Социальная работа с</w:t>
      </w:r>
      <w:r>
        <w:rPr>
          <w:rFonts w:ascii="Times New Roman" w:hAnsi="Times New Roman"/>
        </w:rPr>
        <w:t xml:space="preserve"> инвалидами</w:t>
      </w:r>
      <w:r w:rsidRPr="009270FC">
        <w:rPr>
          <w:rFonts w:ascii="Times New Roman" w:hAnsi="Times New Roman"/>
        </w:rPr>
        <w:t xml:space="preserve">.  СПб: Питер, 2004.  198 </w:t>
      </w:r>
      <w:proofErr w:type="gramStart"/>
      <w:r w:rsidRPr="009270FC">
        <w:rPr>
          <w:rFonts w:ascii="Times New Roman" w:hAnsi="Times New Roman"/>
        </w:rPr>
        <w:t>с</w:t>
      </w:r>
      <w:proofErr w:type="gramEnd"/>
      <w:r>
        <w:rPr>
          <w:rFonts w:ascii="Times New Roman" w:hAnsi="Times New Roman"/>
        </w:rPr>
        <w:t>.</w:t>
      </w:r>
    </w:p>
  </w:footnote>
  <w:footnote w:id="2">
    <w:p w:rsidR="000326D4" w:rsidRPr="009E5112" w:rsidRDefault="000326D4" w:rsidP="000326D4">
      <w:pPr>
        <w:spacing w:after="0" w:line="240" w:lineRule="auto"/>
        <w:jc w:val="both"/>
        <w:rPr>
          <w:rFonts w:ascii="Times New Roman" w:eastAsia="Calibri" w:hAnsi="Times New Roman" w:cs="Times New Roman"/>
          <w:sz w:val="20"/>
          <w:szCs w:val="20"/>
          <w:lang w:eastAsia="ru-RU"/>
        </w:rPr>
      </w:pPr>
      <w:r w:rsidRPr="00C864CC">
        <w:rPr>
          <w:rStyle w:val="a9"/>
          <w:sz w:val="20"/>
          <w:szCs w:val="20"/>
        </w:rPr>
        <w:footnoteRef/>
      </w:r>
      <w:r w:rsidRPr="00C864CC">
        <w:rPr>
          <w:sz w:val="20"/>
          <w:szCs w:val="20"/>
        </w:rPr>
        <w:t xml:space="preserve"> </w:t>
      </w:r>
      <w:r w:rsidRPr="009E5112">
        <w:rPr>
          <w:rFonts w:ascii="Times New Roman" w:hAnsi="Times New Roman" w:cs="Times New Roman"/>
          <w:sz w:val="20"/>
          <w:szCs w:val="20"/>
        </w:rPr>
        <w:t>Урядницкая Н.А. Самоопределение и самостоятельная жизнь // Синдром Дауна XXI век. 2009. № 2. С. 37–40.</w:t>
      </w:r>
    </w:p>
    <w:p w:rsidR="000326D4" w:rsidRPr="009E5112" w:rsidRDefault="000326D4" w:rsidP="000326D4">
      <w:pPr>
        <w:pStyle w:val="a7"/>
        <w:rPr>
          <w:rFonts w:ascii="Times New Roman" w:hAnsi="Times New Roman"/>
        </w:rPr>
      </w:pPr>
    </w:p>
  </w:footnote>
  <w:footnote w:id="3">
    <w:p w:rsidR="000326D4" w:rsidRPr="009E5112" w:rsidRDefault="000326D4" w:rsidP="000326D4">
      <w:pPr>
        <w:pStyle w:val="a7"/>
        <w:jc w:val="both"/>
        <w:rPr>
          <w:rFonts w:ascii="Times New Roman" w:hAnsi="Times New Roman"/>
        </w:rPr>
      </w:pPr>
      <w:r>
        <w:rPr>
          <w:rStyle w:val="a9"/>
        </w:rPr>
        <w:footnoteRef/>
      </w:r>
      <w:r>
        <w:t xml:space="preserve"> </w:t>
      </w:r>
      <w:r w:rsidRPr="009E5112">
        <w:rPr>
          <w:rFonts w:ascii="Times New Roman" w:hAnsi="Times New Roman"/>
        </w:rPr>
        <w:t>См. подробнее:</w:t>
      </w:r>
      <w:r>
        <w:t xml:space="preserve">  </w:t>
      </w:r>
      <w:proofErr w:type="spellStart"/>
      <w:r w:rsidRPr="009E5112">
        <w:rPr>
          <w:rFonts w:ascii="Times New Roman" w:hAnsi="Times New Roman"/>
        </w:rPr>
        <w:t>Афонькина</w:t>
      </w:r>
      <w:proofErr w:type="spellEnd"/>
      <w:r w:rsidRPr="009E5112">
        <w:rPr>
          <w:rFonts w:ascii="Times New Roman" w:hAnsi="Times New Roman"/>
        </w:rPr>
        <w:t xml:space="preserve"> Ю.А. Феномен инвалидности в инклюзивной парадигме. Монография. Мурманск: МАГУ, 2017. 101 </w:t>
      </w:r>
      <w:proofErr w:type="gramStart"/>
      <w:r w:rsidRPr="009E5112">
        <w:rPr>
          <w:rFonts w:ascii="Times New Roman" w:hAnsi="Times New Roman"/>
        </w:rPr>
        <w:t>с</w:t>
      </w:r>
      <w:proofErr w:type="gramEnd"/>
      <w:r w:rsidRPr="009E5112">
        <w:rPr>
          <w:rFonts w:ascii="Times New Roman" w:hAnsi="Times New Roman"/>
        </w:rPr>
        <w:t>.</w:t>
      </w:r>
    </w:p>
  </w:footnote>
  <w:footnote w:id="4">
    <w:p w:rsidR="000326D4" w:rsidRPr="007A4AD5" w:rsidRDefault="000326D4" w:rsidP="000326D4">
      <w:pPr>
        <w:pStyle w:val="a7"/>
        <w:rPr>
          <w:rFonts w:ascii="Times New Roman" w:hAnsi="Times New Roman"/>
        </w:rPr>
      </w:pPr>
      <w:r>
        <w:rPr>
          <w:rStyle w:val="a9"/>
        </w:rPr>
        <w:footnoteRef/>
      </w:r>
      <w:r>
        <w:t xml:space="preserve"> </w:t>
      </w:r>
      <w:proofErr w:type="spellStart"/>
      <w:r w:rsidRPr="007A4AD5">
        <w:rPr>
          <w:rFonts w:ascii="Times New Roman" w:hAnsi="Times New Roman"/>
        </w:rPr>
        <w:t>Наберушкина</w:t>
      </w:r>
      <w:proofErr w:type="spellEnd"/>
      <w:r w:rsidRPr="007A4AD5">
        <w:rPr>
          <w:rFonts w:ascii="Times New Roman" w:hAnsi="Times New Roman"/>
        </w:rPr>
        <w:t xml:space="preserve"> Э.К. Инвалидность и право на независимую жизнь//</w:t>
      </w:r>
      <w:proofErr w:type="spellStart"/>
      <w:r w:rsidRPr="007A4AD5">
        <w:rPr>
          <w:rFonts w:ascii="Times New Roman" w:hAnsi="Times New Roman"/>
        </w:rPr>
        <w:t>Весник</w:t>
      </w:r>
      <w:proofErr w:type="spellEnd"/>
      <w:r w:rsidRPr="007A4AD5">
        <w:rPr>
          <w:rFonts w:ascii="Times New Roman" w:hAnsi="Times New Roman"/>
        </w:rPr>
        <w:t xml:space="preserve"> Московского университета. Серия 18. Социология и политология. 2009. № 4.С. 18-138. </w:t>
      </w:r>
      <w:hyperlink r:id="rId1" w:history="1">
        <w:r w:rsidRPr="007A4AD5">
          <w:rPr>
            <w:rStyle w:val="aa"/>
            <w:rFonts w:ascii="Times New Roman" w:hAnsi="Times New Roman"/>
          </w:rPr>
          <w:t>https://cyberleninka.ru/article/v/invalidnost-i-pravo-na-nezavisimuyu-zhizn</w:t>
        </w:r>
      </w:hyperlink>
      <w:r w:rsidRPr="007A4AD5">
        <w:rPr>
          <w:rFonts w:ascii="Times New Roman" w:hAnsi="Times New Roman"/>
        </w:rPr>
        <w:t>. (дата обращения 22.09.2019)</w:t>
      </w:r>
    </w:p>
  </w:footnote>
  <w:footnote w:id="5">
    <w:p w:rsidR="000326D4" w:rsidRPr="00AE4E12" w:rsidRDefault="000326D4" w:rsidP="000326D4">
      <w:pPr>
        <w:pStyle w:val="a7"/>
        <w:rPr>
          <w:rFonts w:ascii="Times New Roman" w:hAnsi="Times New Roman"/>
        </w:rPr>
      </w:pPr>
      <w:r>
        <w:rPr>
          <w:rStyle w:val="a9"/>
        </w:rPr>
        <w:footnoteRef/>
      </w:r>
      <w:r>
        <w:t xml:space="preserve"> </w:t>
      </w:r>
      <w:proofErr w:type="spellStart"/>
      <w:r w:rsidRPr="00AE4E12">
        <w:rPr>
          <w:rFonts w:ascii="Times New Roman" w:hAnsi="Times New Roman"/>
        </w:rPr>
        <w:t>Ярская-Смирнова</w:t>
      </w:r>
      <w:proofErr w:type="spellEnd"/>
      <w:r w:rsidRPr="00AE4E12">
        <w:rPr>
          <w:rFonts w:ascii="Times New Roman" w:hAnsi="Times New Roman"/>
        </w:rPr>
        <w:t xml:space="preserve"> Е.Р.,   </w:t>
      </w:r>
      <w:proofErr w:type="spellStart"/>
      <w:r w:rsidRPr="00AE4E12">
        <w:rPr>
          <w:rFonts w:ascii="Times New Roman" w:hAnsi="Times New Roman"/>
        </w:rPr>
        <w:t>Наберушкина</w:t>
      </w:r>
      <w:proofErr w:type="spellEnd"/>
      <w:r w:rsidRPr="00AE4E12">
        <w:rPr>
          <w:rFonts w:ascii="Times New Roman" w:hAnsi="Times New Roman"/>
        </w:rPr>
        <w:t xml:space="preserve"> Э.К. Социальная работа с инвалидами. Саратов: СГТУ, 2004. 315 с.</w:t>
      </w:r>
    </w:p>
  </w:footnote>
  <w:footnote w:id="6">
    <w:p w:rsidR="000326D4" w:rsidRPr="007A4AD5" w:rsidRDefault="000326D4" w:rsidP="000326D4">
      <w:pPr>
        <w:pStyle w:val="a7"/>
        <w:jc w:val="both"/>
        <w:rPr>
          <w:rFonts w:ascii="Times New Roman" w:hAnsi="Times New Roman"/>
        </w:rPr>
      </w:pPr>
      <w:r>
        <w:rPr>
          <w:rStyle w:val="a9"/>
        </w:rPr>
        <w:footnoteRef/>
      </w:r>
      <w:r>
        <w:t xml:space="preserve"> </w:t>
      </w:r>
      <w:proofErr w:type="spellStart"/>
      <w:r w:rsidRPr="007A4AD5">
        <w:rPr>
          <w:rFonts w:ascii="Times New Roman" w:hAnsi="Times New Roman"/>
        </w:rPr>
        <w:t>Наберушкина</w:t>
      </w:r>
      <w:proofErr w:type="spellEnd"/>
      <w:r w:rsidRPr="007A4AD5">
        <w:rPr>
          <w:rFonts w:ascii="Times New Roman" w:hAnsi="Times New Roman"/>
        </w:rPr>
        <w:t xml:space="preserve"> Э.К. Мобильное гражданство инвалидов в социальном  пространстве города. </w:t>
      </w:r>
      <w:proofErr w:type="spellStart"/>
      <w:r w:rsidRPr="007A4AD5">
        <w:rPr>
          <w:rFonts w:ascii="Times New Roman" w:hAnsi="Times New Roman"/>
        </w:rPr>
        <w:t>Дис</w:t>
      </w:r>
      <w:proofErr w:type="spellEnd"/>
      <w:r w:rsidRPr="007A4AD5">
        <w:rPr>
          <w:rFonts w:ascii="Times New Roman" w:hAnsi="Times New Roman"/>
        </w:rPr>
        <w:t xml:space="preserve">. … </w:t>
      </w:r>
      <w:proofErr w:type="spellStart"/>
      <w:r w:rsidRPr="007A4AD5">
        <w:rPr>
          <w:rFonts w:ascii="Times New Roman" w:hAnsi="Times New Roman"/>
        </w:rPr>
        <w:t>докт</w:t>
      </w:r>
      <w:proofErr w:type="spellEnd"/>
      <w:r w:rsidRPr="007A4AD5">
        <w:rPr>
          <w:rFonts w:ascii="Times New Roman" w:hAnsi="Times New Roman"/>
        </w:rPr>
        <w:t xml:space="preserve">. </w:t>
      </w:r>
      <w:proofErr w:type="spellStart"/>
      <w:r w:rsidRPr="007A4AD5">
        <w:rPr>
          <w:rFonts w:ascii="Times New Roman" w:hAnsi="Times New Roman"/>
        </w:rPr>
        <w:t>социол</w:t>
      </w:r>
      <w:proofErr w:type="spellEnd"/>
      <w:r w:rsidRPr="007A4AD5">
        <w:rPr>
          <w:rFonts w:ascii="Times New Roman" w:hAnsi="Times New Roman"/>
        </w:rPr>
        <w:t xml:space="preserve">. наук. Саратов, 2013. 411 </w:t>
      </w:r>
      <w:proofErr w:type="gramStart"/>
      <w:r w:rsidRPr="007A4AD5">
        <w:rPr>
          <w:rFonts w:ascii="Times New Roman" w:hAnsi="Times New Roman"/>
        </w:rPr>
        <w:t>с</w:t>
      </w:r>
      <w:proofErr w:type="gramEnd"/>
      <w:r w:rsidRPr="007A4AD5">
        <w:rPr>
          <w:rFonts w:ascii="Times New Roman" w:hAnsi="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326D4"/>
    <w:rsid w:val="000326D4"/>
    <w:rsid w:val="00215B15"/>
    <w:rsid w:val="004B6E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6D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26D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326D4"/>
  </w:style>
  <w:style w:type="paragraph" w:styleId="a5">
    <w:name w:val="footer"/>
    <w:basedOn w:val="a"/>
    <w:link w:val="a6"/>
    <w:uiPriority w:val="99"/>
    <w:semiHidden/>
    <w:unhideWhenUsed/>
    <w:rsid w:val="000326D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326D4"/>
  </w:style>
  <w:style w:type="paragraph" w:styleId="a7">
    <w:name w:val="footnote text"/>
    <w:basedOn w:val="a"/>
    <w:link w:val="a8"/>
    <w:uiPriority w:val="99"/>
    <w:unhideWhenUsed/>
    <w:rsid w:val="000326D4"/>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rsid w:val="000326D4"/>
    <w:rPr>
      <w:rFonts w:ascii="Calibri" w:eastAsia="Calibri" w:hAnsi="Calibri" w:cs="Times New Roman"/>
      <w:sz w:val="20"/>
      <w:szCs w:val="20"/>
    </w:rPr>
  </w:style>
  <w:style w:type="character" w:styleId="a9">
    <w:name w:val="footnote reference"/>
    <w:basedOn w:val="a0"/>
    <w:uiPriority w:val="99"/>
    <w:semiHidden/>
    <w:unhideWhenUsed/>
    <w:rsid w:val="000326D4"/>
    <w:rPr>
      <w:vertAlign w:val="superscript"/>
    </w:rPr>
  </w:style>
  <w:style w:type="character" w:styleId="aa">
    <w:name w:val="Hyperlink"/>
    <w:basedOn w:val="a0"/>
    <w:uiPriority w:val="99"/>
    <w:unhideWhenUsed/>
    <w:rsid w:val="000326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article/v/invalidnost-i-pravo-na-nezavisimuyu-zhiz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1774</Words>
  <Characters>10114</Characters>
  <Application>Microsoft Office Word</Application>
  <DocSecurity>0</DocSecurity>
  <Lines>84</Lines>
  <Paragraphs>23</Paragraphs>
  <ScaleCrop>false</ScaleCrop>
  <Company/>
  <LinksUpToDate>false</LinksUpToDate>
  <CharactersWithSpaces>11865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afonkina.julia</dc:creator>
  <cp:keywords/>
  <dc:description/>
  <cp:lastModifiedBy>afonkina.julia</cp:lastModifiedBy>
  <cp:revision>2</cp:revision>
  <dcterms:created xsi:type="dcterms:W3CDTF">2019-11-26T13:03:00Z</dcterms:created>
  <dcterms:modified xsi:type="dcterms:W3CDTF">2019-11-26T13:06:00Z</dcterms:modified>
</cp:coreProperties>
</file>